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№1</w:t>
      </w:r>
    </w:p>
    <w:p w:rsidR="00877A86" w:rsidRPr="00B34F85" w:rsidRDefault="00877A86" w:rsidP="00877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4F85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многоквартирном доме</w:t>
      </w:r>
      <w:r w:rsidRPr="00B34F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  <w:sz w:val="24"/>
          <w:szCs w:val="24"/>
        </w:rPr>
        <w:t xml:space="preserve"> дом № 4а, улица Школьная, поселок Сосновка, Белоярский район, Ханты-Мансийский автономный округ – Югра</w:t>
      </w:r>
    </w:p>
    <w:p w:rsidR="00877A86" w:rsidRPr="00D872C1" w:rsidRDefault="00877A86" w:rsidP="004D2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4792" w:rsidRPr="009E3D3E" w:rsidRDefault="004D282A" w:rsidP="00624792">
      <w:pPr>
        <w:spacing w:after="0" w:line="240" w:lineRule="auto"/>
        <w:rPr>
          <w:rFonts w:ascii="Times New Roman" w:hAnsi="Times New Roman"/>
        </w:rPr>
      </w:pPr>
      <w:r w:rsidRPr="00B875CB">
        <w:rPr>
          <w:rFonts w:ascii="Times New Roman" w:hAnsi="Times New Roman"/>
          <w:sz w:val="24"/>
          <w:szCs w:val="24"/>
        </w:rPr>
        <w:br/>
      </w:r>
      <w:r w:rsidR="00624792">
        <w:rPr>
          <w:rFonts w:ascii="Times New Roman" w:hAnsi="Times New Roman"/>
        </w:rPr>
        <w:t xml:space="preserve">21 декабря 2018 года                                                                                                    </w:t>
      </w:r>
      <w:r w:rsidR="00624792">
        <w:rPr>
          <w:rFonts w:ascii="Times New Roman" w:hAnsi="Times New Roman"/>
          <w:sz w:val="24"/>
          <w:szCs w:val="24"/>
        </w:rPr>
        <w:t>18</w:t>
      </w:r>
      <w:r w:rsidR="00624792" w:rsidRPr="006A1137">
        <w:rPr>
          <w:rFonts w:ascii="Times New Roman" w:hAnsi="Times New Roman"/>
          <w:sz w:val="24"/>
          <w:szCs w:val="24"/>
        </w:rPr>
        <w:t xml:space="preserve"> часов </w:t>
      </w:r>
      <w:r w:rsidR="00624792">
        <w:rPr>
          <w:rFonts w:ascii="Times New Roman" w:hAnsi="Times New Roman"/>
          <w:sz w:val="24"/>
          <w:szCs w:val="24"/>
        </w:rPr>
        <w:t>0</w:t>
      </w:r>
      <w:r w:rsidR="00624792" w:rsidRPr="006A1137">
        <w:rPr>
          <w:rFonts w:ascii="Times New Roman" w:hAnsi="Times New Roman"/>
          <w:sz w:val="24"/>
          <w:szCs w:val="24"/>
        </w:rPr>
        <w:t>0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5F7" w:rsidRDefault="004D282A" w:rsidP="00EA35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учредительного 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gramStart"/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>Школьная</w:t>
      </w:r>
      <w:proofErr w:type="gramEnd"/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>, дом 4</w:t>
      </w:r>
      <w:r w:rsidR="00EA35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A35F7" w:rsidRPr="003543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4C45" w:rsidRPr="00A03911" w:rsidRDefault="00444C45" w:rsidP="00444C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Толдонов Сергей Иванович, глава сельского поселения.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Татьяна Антоновна,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Варисова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Наталья Андреевна, заведующий сектором организационной деятельности администрации сельского поселения Сосновка</w:t>
      </w:r>
    </w:p>
    <w:p w:rsidR="00877A86" w:rsidRPr="007236B3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Миллер Алла Викторовна</w:t>
      </w:r>
      <w:r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Pr="007236B3">
        <w:rPr>
          <w:rFonts w:ascii="Times New Roman" w:hAnsi="Times New Roman"/>
          <w:sz w:val="24"/>
          <w:szCs w:val="24"/>
          <w:lang w:val="en-US"/>
        </w:rPr>
        <w:t>I</w:t>
      </w:r>
      <w:r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>
        <w:rPr>
          <w:rFonts w:ascii="Times New Roman" w:hAnsi="Times New Roman"/>
          <w:sz w:val="24"/>
          <w:szCs w:val="24"/>
        </w:rPr>
        <w:t>организационной деятельности</w:t>
      </w:r>
      <w:r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Сосновка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Сосновка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519">
        <w:rPr>
          <w:rFonts w:ascii="Times New Roman" w:hAnsi="Times New Roman"/>
          <w:sz w:val="24"/>
          <w:szCs w:val="24"/>
        </w:rPr>
        <w:t>Жеребненко</w:t>
      </w:r>
      <w:proofErr w:type="spellEnd"/>
      <w:r w:rsidRPr="00CB6519">
        <w:rPr>
          <w:rFonts w:ascii="Times New Roman" w:hAnsi="Times New Roman"/>
          <w:sz w:val="24"/>
          <w:szCs w:val="24"/>
        </w:rPr>
        <w:t xml:space="preserve"> Александр Васильевич</w:t>
      </w:r>
      <w:r>
        <w:rPr>
          <w:rFonts w:ascii="Times New Roman" w:hAnsi="Times New Roman"/>
          <w:sz w:val="24"/>
          <w:szCs w:val="24"/>
        </w:rPr>
        <w:t>;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Дедов Алексей Владимирович;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Салтыкова Ирина Георгиевна.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- 21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/>
          <w:sz w:val="24"/>
          <w:szCs w:val="24"/>
        </w:rPr>
        <w:t>28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Толдонов Сергей Иванович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proofErr w:type="spellStart"/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Варисова</w:t>
      </w:r>
      <w:proofErr w:type="spellEnd"/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Наталья Андреевна.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A86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О</w:t>
      </w:r>
      <w:r w:rsidRPr="00877A86">
        <w:rPr>
          <w:rFonts w:ascii="Times New Roman" w:hAnsi="Times New Roman"/>
          <w:sz w:val="24"/>
          <w:szCs w:val="24"/>
        </w:rPr>
        <w:t xml:space="preserve"> реализации проектов </w:t>
      </w:r>
      <w:proofErr w:type="gramStart"/>
      <w:r w:rsidRPr="00877A86">
        <w:rPr>
          <w:rFonts w:ascii="Times New Roman" w:hAnsi="Times New Roman"/>
          <w:sz w:val="24"/>
          <w:szCs w:val="24"/>
        </w:rPr>
        <w:t>инициативного</w:t>
      </w:r>
      <w:proofErr w:type="gramEnd"/>
      <w:r w:rsidRPr="00877A86">
        <w:rPr>
          <w:rFonts w:ascii="Times New Roman" w:hAnsi="Times New Roman"/>
          <w:sz w:val="24"/>
          <w:szCs w:val="24"/>
        </w:rPr>
        <w:t xml:space="preserve"> бюджетирования в сельском поселении Сосновка.</w:t>
      </w:r>
    </w:p>
    <w:p w:rsidR="00877A86" w:rsidRP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о реализации проектов </w:t>
      </w:r>
      <w:proofErr w:type="gramStart"/>
      <w:r w:rsidRPr="00877A86">
        <w:rPr>
          <w:rFonts w:ascii="Times New Roman" w:hAnsi="Times New Roman"/>
          <w:sz w:val="24"/>
          <w:szCs w:val="24"/>
        </w:rPr>
        <w:t>инициативного</w:t>
      </w:r>
      <w:proofErr w:type="gramEnd"/>
      <w:r w:rsidRPr="00877A86">
        <w:rPr>
          <w:rFonts w:ascii="Times New Roman" w:hAnsi="Times New Roman"/>
          <w:sz w:val="24"/>
          <w:szCs w:val="24"/>
        </w:rPr>
        <w:t xml:space="preserve"> бюджетирования в сельском поселении Сосновка.</w:t>
      </w:r>
    </w:p>
    <w:p w:rsidR="00B65E08" w:rsidRPr="00E0737B" w:rsidRDefault="00B65E08" w:rsidP="00B65E08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5E08">
        <w:rPr>
          <w:rFonts w:ascii="Times New Roman" w:hAnsi="Times New Roman"/>
          <w:b/>
          <w:sz w:val="24"/>
          <w:szCs w:val="24"/>
        </w:rPr>
        <w:t xml:space="preserve">Ли </w:t>
      </w:r>
      <w:r>
        <w:rPr>
          <w:rFonts w:ascii="Times New Roman" w:hAnsi="Times New Roman"/>
          <w:b/>
          <w:sz w:val="24"/>
          <w:szCs w:val="24"/>
        </w:rPr>
        <w:t xml:space="preserve">Т.А. 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Задачами при реализации проектов в поселении являются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проблем в поселении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поддержка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 населения по их решению посредством внедрения проектов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бюджетных расходов за счет вовлечения жителей в процесс принятия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шений при формировании проектов, 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развитие взаимодействия органов местного самоуправления поселения и населения, позволяющего осуществлять общественный контроль за результативностью и эффективностью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расходования бюджетных средств, 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повышение открытости</w:t>
      </w:r>
      <w:proofErr w:type="gramEnd"/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 самоуправления поселения.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ринципы  инициатив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бюджетирования в поселении это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конкурсность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отбора проектов, 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 xml:space="preserve">равная доступность для всех жителей поселения в выдвижении проектов инициативного бюджетирования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конкурсном отборе, 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открытость и гласность процедур проведения конкурсного отбора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65E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К конкурсному отбору допускаются проекты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направленные на решение вопросов местного значения, содержащие мероприятия по развитию следующих типов объектов общественной инфраструктуры поселения (за исключением </w:t>
      </w:r>
      <w:bookmarkStart w:id="1" w:name="P51"/>
      <w:bookmarkEnd w:id="1"/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капитального строительства и реконструкции объектов общественной инфраструктуры):</w:t>
      </w:r>
    </w:p>
    <w:p w:rsidR="00B65E08" w:rsidRPr="00E0737B" w:rsidRDefault="00B65E08" w:rsidP="00B65E08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объекты жилищно-коммунального хозяйства, в том числе объекты электро-, тепл</w:t>
      </w:r>
      <w:proofErr w:type="gramStart"/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, газо- и водоснабжения, водоотведения, снабжения населения топливом;</w:t>
      </w:r>
    </w:p>
    <w:p w:rsidR="00B65E08" w:rsidRPr="00E0737B" w:rsidRDefault="00B65E08" w:rsidP="00B65E08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объекты организации благоустройства и озеленения, устройство тротуаров, проездов и т.д.</w:t>
      </w:r>
    </w:p>
    <w:p w:rsidR="00B65E08" w:rsidRPr="00E0737B" w:rsidRDefault="00B65E08" w:rsidP="00B65E08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объекты уличного освещения;</w:t>
      </w:r>
    </w:p>
    <w:p w:rsidR="00B65E08" w:rsidRPr="00E0737B" w:rsidRDefault="00B65E08" w:rsidP="00B65E08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объекты сбора (в том числе раздельного) твердых коммунальных/бытовых отходов и мусора;</w:t>
      </w:r>
    </w:p>
    <w:p w:rsidR="00B65E08" w:rsidRPr="00E0737B" w:rsidRDefault="00B65E08" w:rsidP="00B65E08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автомобильные дороги местного значения и сооружения на них;</w:t>
      </w:r>
    </w:p>
    <w:p w:rsidR="00B65E08" w:rsidRPr="00E0737B" w:rsidRDefault="00B65E08" w:rsidP="00B65E08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объекты для обеспечения первичных мер пожарной безопасности;</w:t>
      </w:r>
    </w:p>
    <w:p w:rsidR="00B65E08" w:rsidRPr="00E0737B" w:rsidRDefault="00B65E08" w:rsidP="00B65E08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объекты для обеспечения жителей услугами бытового обслуживания;</w:t>
      </w:r>
    </w:p>
    <w:p w:rsidR="00B65E08" w:rsidRPr="00E0737B" w:rsidRDefault="00B65E08" w:rsidP="00B65E08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игровые площадки;</w:t>
      </w:r>
    </w:p>
    <w:p w:rsidR="00B65E08" w:rsidRPr="00E0737B" w:rsidRDefault="00B65E08" w:rsidP="00B65E08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учреждения культуры;</w:t>
      </w:r>
    </w:p>
    <w:p w:rsidR="00B65E08" w:rsidRPr="00E0737B" w:rsidRDefault="00B65E08" w:rsidP="00B65E08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места массового отдыха населения;</w:t>
      </w:r>
    </w:p>
    <w:p w:rsidR="00B65E08" w:rsidRPr="00E0737B" w:rsidRDefault="00B65E08" w:rsidP="00B65E08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места захоронения;</w:t>
      </w:r>
    </w:p>
    <w:p w:rsidR="00B65E08" w:rsidRPr="00E0737B" w:rsidRDefault="00B65E08" w:rsidP="00B65E08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другие объекты общественной инфраструктуры, находящиеся в собственности  поселения.</w:t>
      </w:r>
    </w:p>
    <w:p w:rsid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проектов конкурсного отбора осуществляется за счет бюджетных средств, средств населения поселения, индивидуальных предпринимателей, общественных организаций, юридических лиц, и других внебюджетных источников.</w:t>
      </w:r>
    </w:p>
    <w:p w:rsid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бюджета поселения ежегодно предусматривается объем средств на реализацию проектов в размере не менее </w:t>
      </w:r>
      <w:r w:rsidRPr="00D90246">
        <w:rPr>
          <w:rFonts w:ascii="Times New Roman" w:eastAsia="Times New Roman" w:hAnsi="Times New Roman"/>
          <w:sz w:val="24"/>
          <w:szCs w:val="24"/>
          <w:lang w:eastAsia="ru-RU"/>
        </w:rPr>
        <w:t>1%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объема собственных доходов, предусмотренных в бюджете поселения на очередной финансовый год и плановый период.</w:t>
      </w:r>
    </w:p>
    <w:p w:rsid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Pr="001F336B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21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792" w:rsidRPr="00877A86" w:rsidRDefault="004C3810" w:rsidP="00624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  <w:r w:rsidR="00624792">
        <w:rPr>
          <w:rFonts w:ascii="Times New Roman" w:hAnsi="Times New Roman"/>
          <w:sz w:val="24"/>
          <w:szCs w:val="24"/>
        </w:rPr>
        <w:t>Депутатам сельского поселения Сосновка вести разъяснительные работы с населением по теме о</w:t>
      </w:r>
      <w:r w:rsidR="00624792" w:rsidRPr="00877A86">
        <w:rPr>
          <w:rFonts w:ascii="Times New Roman" w:hAnsi="Times New Roman"/>
          <w:sz w:val="24"/>
          <w:szCs w:val="24"/>
        </w:rPr>
        <w:t xml:space="preserve"> реализации проектов инициативного бюджетировани</w:t>
      </w:r>
      <w:r w:rsidR="00624792">
        <w:rPr>
          <w:rFonts w:ascii="Times New Roman" w:hAnsi="Times New Roman"/>
          <w:sz w:val="24"/>
          <w:szCs w:val="24"/>
        </w:rPr>
        <w:t xml:space="preserve">я в сельском поселении Сосновка, привлекать к участию. Администрации сельского поселения Сосновка разработать методические материалы по </w:t>
      </w:r>
      <w:r w:rsidR="00624792" w:rsidRPr="00877A86">
        <w:rPr>
          <w:rFonts w:ascii="Times New Roman" w:hAnsi="Times New Roman"/>
          <w:sz w:val="24"/>
          <w:szCs w:val="24"/>
        </w:rPr>
        <w:t>реализации проектов инициативного бюджетировани</w:t>
      </w:r>
      <w:r w:rsidR="00624792">
        <w:rPr>
          <w:rFonts w:ascii="Times New Roman" w:hAnsi="Times New Roman"/>
          <w:sz w:val="24"/>
          <w:szCs w:val="24"/>
        </w:rPr>
        <w:t>я.</w:t>
      </w:r>
      <w:r w:rsidR="00CF57CB">
        <w:rPr>
          <w:rFonts w:ascii="Times New Roman" w:hAnsi="Times New Roman"/>
          <w:sz w:val="24"/>
          <w:szCs w:val="24"/>
        </w:rPr>
        <w:t xml:space="preserve"> </w:t>
      </w:r>
    </w:p>
    <w:p w:rsidR="004C3810" w:rsidRPr="008E23F2" w:rsidRDefault="004C3810" w:rsidP="004C38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sz w:val="24"/>
          <w:szCs w:val="24"/>
        </w:rPr>
        <w:t>.</w:t>
      </w:r>
    </w:p>
    <w:p w:rsidR="00555C9A" w:rsidRDefault="00555C9A" w:rsidP="004C381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С.И. Толдонов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6A1137" w:rsidRDefault="004C3810" w:rsidP="004C38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Н.А. </w:t>
      </w:r>
      <w:proofErr w:type="spellStart"/>
      <w:r>
        <w:rPr>
          <w:rFonts w:ascii="Times New Roman" w:hAnsi="Times New Roman"/>
          <w:sz w:val="24"/>
          <w:szCs w:val="24"/>
        </w:rPr>
        <w:t>Варисова</w:t>
      </w:r>
      <w:proofErr w:type="spellEnd"/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4C381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613EB"/>
    <w:rsid w:val="000B771A"/>
    <w:rsid w:val="000C376F"/>
    <w:rsid w:val="00116E44"/>
    <w:rsid w:val="0012056B"/>
    <w:rsid w:val="001507D0"/>
    <w:rsid w:val="0015549E"/>
    <w:rsid w:val="001A7B61"/>
    <w:rsid w:val="001C49AE"/>
    <w:rsid w:val="001E7DD1"/>
    <w:rsid w:val="00286071"/>
    <w:rsid w:val="002A2986"/>
    <w:rsid w:val="002C0777"/>
    <w:rsid w:val="002E67AA"/>
    <w:rsid w:val="002F41B5"/>
    <w:rsid w:val="003564A2"/>
    <w:rsid w:val="003607AF"/>
    <w:rsid w:val="00380C42"/>
    <w:rsid w:val="003E3E56"/>
    <w:rsid w:val="004303A4"/>
    <w:rsid w:val="00444C45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F5360"/>
    <w:rsid w:val="00624792"/>
    <w:rsid w:val="00635603"/>
    <w:rsid w:val="00677B1F"/>
    <w:rsid w:val="006B12B4"/>
    <w:rsid w:val="006D70F8"/>
    <w:rsid w:val="006F4402"/>
    <w:rsid w:val="00710DEC"/>
    <w:rsid w:val="0072376C"/>
    <w:rsid w:val="00744059"/>
    <w:rsid w:val="00772F2A"/>
    <w:rsid w:val="00797EB7"/>
    <w:rsid w:val="007A33AF"/>
    <w:rsid w:val="007A59C6"/>
    <w:rsid w:val="007B24B6"/>
    <w:rsid w:val="00803EED"/>
    <w:rsid w:val="00810A2B"/>
    <w:rsid w:val="00830928"/>
    <w:rsid w:val="0084549A"/>
    <w:rsid w:val="008519AB"/>
    <w:rsid w:val="00875752"/>
    <w:rsid w:val="0087639A"/>
    <w:rsid w:val="00877A86"/>
    <w:rsid w:val="008D086D"/>
    <w:rsid w:val="008D5BCB"/>
    <w:rsid w:val="008F4E63"/>
    <w:rsid w:val="00922F71"/>
    <w:rsid w:val="00940B8C"/>
    <w:rsid w:val="0095122C"/>
    <w:rsid w:val="00951DA4"/>
    <w:rsid w:val="009727F1"/>
    <w:rsid w:val="00975F41"/>
    <w:rsid w:val="00986CA6"/>
    <w:rsid w:val="009E5EF4"/>
    <w:rsid w:val="00A01234"/>
    <w:rsid w:val="00A379FA"/>
    <w:rsid w:val="00B2153A"/>
    <w:rsid w:val="00B34F85"/>
    <w:rsid w:val="00B65E08"/>
    <w:rsid w:val="00B67879"/>
    <w:rsid w:val="00B811BA"/>
    <w:rsid w:val="00BA3B65"/>
    <w:rsid w:val="00BD722D"/>
    <w:rsid w:val="00C40426"/>
    <w:rsid w:val="00C82F2D"/>
    <w:rsid w:val="00C94D38"/>
    <w:rsid w:val="00CB3BDF"/>
    <w:rsid w:val="00CF57CB"/>
    <w:rsid w:val="00D872C1"/>
    <w:rsid w:val="00DA1D2A"/>
    <w:rsid w:val="00E02B88"/>
    <w:rsid w:val="00E04B8B"/>
    <w:rsid w:val="00E26E5D"/>
    <w:rsid w:val="00E5707C"/>
    <w:rsid w:val="00EA0F10"/>
    <w:rsid w:val="00EA35F7"/>
    <w:rsid w:val="00EB4F5E"/>
    <w:rsid w:val="00EC4298"/>
    <w:rsid w:val="00EF5C90"/>
    <w:rsid w:val="00F0270F"/>
    <w:rsid w:val="00F11A65"/>
    <w:rsid w:val="00F26545"/>
    <w:rsid w:val="00F35D8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24</cp:revision>
  <cp:lastPrinted>2018-12-27T06:36:00Z</cp:lastPrinted>
  <dcterms:created xsi:type="dcterms:W3CDTF">2018-04-09T05:37:00Z</dcterms:created>
  <dcterms:modified xsi:type="dcterms:W3CDTF">2019-11-06T09:55:00Z</dcterms:modified>
</cp:coreProperties>
</file>